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- Neubau - Metallbauarbeiten Fenster und Außentüren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Fenster und Außentüren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